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1AC" w:rsidRDefault="00ED3D3D" w:rsidP="00ED3D3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D3D3D" w:rsidRDefault="00ED3D3D" w:rsidP="00ED3D3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Екатеринбург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ИВАС Кут Хуми</w:t>
      </w:r>
    </w:p>
    <w:p w:rsidR="00D760B6" w:rsidRDefault="00D760B6" w:rsidP="00D760B6">
      <w:pPr>
        <w:spacing w:after="0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/>
          <w:i/>
          <w:color w:val="FF0000"/>
          <w:sz w:val="24"/>
        </w:rPr>
        <w:t>КХ 08052023</w:t>
      </w:r>
    </w:p>
    <w:p w:rsidR="00D760B6" w:rsidRDefault="00D760B6" w:rsidP="00D760B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C6294E">
        <w:rPr>
          <w:rFonts w:ascii="Times New Roman" w:hAnsi="Times New Roman"/>
          <w:i/>
          <w:color w:val="FF0000"/>
          <w:sz w:val="24"/>
        </w:rPr>
        <w:t>Обновлено согласно Распоряжению 4.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>13</w:t>
      </w:r>
      <w:r>
        <w:rPr>
          <w:rFonts w:ascii="Times New Roman" w:hAnsi="Times New Roman"/>
          <w:i/>
          <w:color w:val="FF0000"/>
          <w:sz w:val="24"/>
        </w:rPr>
        <w:t>.03.2024</w:t>
      </w:r>
    </w:p>
    <w:p w:rsidR="00ED3D3D" w:rsidRDefault="00ED3D3D" w:rsidP="00ED3D3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Синтезом Жизни ИВО компетентностью Частей Отец-Человек-Субъекта.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Пламенение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Жизнью Образами Огня и Синтеза ИВО 32 Организаций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Компетенций лично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разработкой и применением технологий Огня и Синтеза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Организованость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 насыщенность среды Жизни Частностями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синтезделами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32 Организаций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D3D3D" w:rsidRDefault="00ED3D3D" w:rsidP="00ED3D3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D3D3D" w:rsidRDefault="00ED3D3D" w:rsidP="00ED3D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АНО МЦ «Екатеринбург». Член РС ПП МИР России. Набор и подготовка к публикации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Сопереживание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Объектиности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внешнего/внутреннего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Отец-Человек-Субъектом комплементарностью и компетентностью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ИВДИВО-деятельности и 32-ричной организации осуществления вовне технологиями Огня и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Огня и Синтеза Практики Жизни Отец-Человек-Субъекта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Ключами ИВДИВО применением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исполненность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ИВО Отец-Человек-Субъектом организованностью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 МИР России.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Жизни ИВО генерирующим Огнём и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роста в реализации дееспособностью и действенностью Огня и Синтеза Воли ИВО спецификой Синтеза ИВАС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ИВО уплотнением концентрации Огня в 512-рице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субъективном росте Научности,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Престолом. Член РС РО ПП МИР России. Координация деятельности команды Ипостасей 1 курса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г.Екатеринбург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Мудростью Образов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ИВО каждой части Отец-Человек-Субъекта процессами философствования.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интенциями Насыщенностей Компетенций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подразделении ИВДИВО вариативностью применения Насыщенностей Компетенций делами 32 организаций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 ИВДИВО-Секретарь. Член РС РО ПП МИР России. Набор практик и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Любви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Любви Жизни ИВО реализацией Эталонов Око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Учителя Синтеза практической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 Синтезом ИВО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публикация Синтезов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Людмила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Дело Синтезом Творения Образов Имперской Жизни Имперской Общины Кут Хуми ИВ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Взгляд Имперской Харизмой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Планетой Земля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Октав-Имперская Отстройка Образов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32-ричная Деятельность Творящей Имперскостью Внутренним Миром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Подногина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Науки Должностной Компетенцией Синтезом Созидания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насыщенности Жизни формированием Позиции Наблюдателя Научным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реализация Научного мышления методиками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Научного Синтеза Образом Науки Изначально Вышестоящего Отца 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Жизни Отец-Человек-Субъекта Изначально Вышестоящего Отца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Отец-Человек-Субъекта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ИВДИВО-Развития Отец-Человек-Субъекта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Отец-Человек-Субъекта Изначально Вышестоящего Отца Огнём и Синтезом 512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цивилизованностью частей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условий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частей Магнитным Огнём 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Воскрешения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Политической Партии Мир России.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Искусством Служения Отец-Человек-Субъекта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Выработка Образа Служения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ИВДИВО-разработка Синтезом Служения ИВО Отец-Человек-Субъекта.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Отец-Человек-Субъекта средой ментальности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Бухгалтер АНО МЦ «Екатеринбург». Член ревизионной комиссии подразделения. Набор текстов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Шухман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Отец-Человек-Субъекта ИВО информированностью Образами ИВО компетентной обработкой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данных.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 устойчивого цивилизационного развития синтезом Образа и Подобия ИВО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разработанностью Огнём Жизни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содержательности Частей Отец-Человек-Субъекта насыщенностью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Генезиса сканированием Жизнью сути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Генезиса Отец-Человек-Субъекта Основами Парламентского Центра Посвящённых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явления Совершенного Сердца и Совершенных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ИВДИВО целеустремлённостью развития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среды ПЦП Синтезом ИВО Командным действием активации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подготовка к печати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Благодать Жизни реализацией Компетенций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внутренним развитием и внешней реализацией Отец-Человек-Субъекта насыщенностью Смыслами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индивидуального творческого мастерства разработкой 16-рицы реализации Отец-Человек-Субъекта Синтезом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человечности Совершенного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Тупикин Георгий Всеволодович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Нация Гражданской Конфедерации на планете Земля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Сформировать Образ нации Гражданской Конфедерации Отец-Человек-Субъектов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и Синтеза проведением практик при взаимодействии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Создать среду Гражданской Конфедерации в подразделении ИВДИВО Екатеринбург.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организации Жизни Отец-Человек-Субъекта виртуозностью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навыки, умение, специфику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вариативностью действий.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применения потенциала организованностью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Подразделения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Осуществление Плана Синтеза ИВО выявлением и разработкой базовых видов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ИВДИВО-разработка инструментов Плана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качеств-компетенций, разработка управленческих начал взаимодействием с ИВ Отцом, ИВАС. Развитие Социально-Проектной Организации План Синтеза применением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 Ведение библиотеки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Жизни Частей Огнём и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иерархичности Частей Пламенем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пламенности Частей вариативностью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тренингами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среды могущества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комиссия подразделения.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Тамара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 действенности Отец-Человек-Субъекта Образом Этикета ИВО Синтезом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внешнего Этикета Отец-Человек-Субъекта развитием проницательности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практику Проницания Огнями и Синтезами ИВО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и результативность деятельности внутренним звучанием Этикетом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Образ-типа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архетипов ИВО действием Ипостасного тела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сверх-пассионарности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Огнём и Синтезом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развития образовательной среды Синтезом ИВО в Подразделении ИВДИВО Екатеринбург.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Густомесова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Жизни развитием Мировоззрения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Сознательности каждой Части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Знаний Синтеза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практиками 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Подготовка, организация и проведение праздников в МЦ Екатеринбург.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Ануфриева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Культуры Информации Отец-Человек-Субъекта Изначально Вышестоящего 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считывания перспектив Жизни наработанной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Культуры Информации разработанностью Памяти Изначально Вышестоящего Отца Огнём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Тонко-Физической жизни разработанностью 64 инструментами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Корпуса Воинов/Воинства ИВДИВО МЦ Иерархии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Месилова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Пламенностью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ИВО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организованность и системность Жизни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содержаний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Отец-Человек-Субъекта ИВО Воспитанием Синтезом Константы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-Метагалактических процессов Воспитания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насыщенность среды Жизни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Светское общение с ИВ Отцом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Лидия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Динамика жизни вариативностью смыслов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смыслов жизни 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новых свойств, качеств, способностей концентрацией Огня и Синтеза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Образа Жизни Огнём и Синтезом практическим применением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 Ревизор РО ПП Мир России Свердловской области.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Жизни Отец-Человек-Субъекта ИВО Синтезом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Имперскую цивилизованность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Архетипическое развитие Частей Отец-Человек-Субъекта ИВО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Проживаемости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Важнова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Отец-Человек-Субъекта Стандартами ИВО организованной взаимосвязью фундаментальностей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архетипической Жизни Отец-Человек Субъекта Синтезом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ИВДИВО-разработка технологиями Огня накопления и усвоения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сонастроенность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Отец-Человек-Субъекта дееспособностью Розой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Тупикина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проявлением Воли архетипическими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видов реализации Жизни 16-рицы Отец-Человек-Субъект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Огненность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32 организаций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и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Отец-Человек-Субъект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летописи ИВДИВО Екатеринбург. Набор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 Абсолют ИВО. Человек Мг Фа.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Самоорганизации Сфер Жизни реализацией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Самоорганизации Развитием 16-рицы реализации Огненной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через отстройку Самоорганизации.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1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Ильченко Оксана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1.Абсолют ВЦР Мг Фа, Стяжение 4.096 ТТ в МГ Фа, 2. Абсолют ИР ИВ Мг, Стяжание 16.384 ТТ ИВ МГ,3.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-Р ВЦ МГ, Стяжание 65.536 ТТ ВЦ МГ, 4. Абсолют Си-Р И Мг, Стяжание 262.144 ТТ Ист. МГ.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1 курса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взаимодействия с Изначально Вышестоящим Отцом, с Изначально Вышестоящей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Матерью и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проживание и умение расшифровывать Огонь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Магнит с ИВО, ИВМ и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Имперско-цивилизационная ментальность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Имперский Путь разнообразием 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Логики ИВО 16-рицей ИВДИВО-развития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Микрюкова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Развёртка Огня и Синтеза Принципа ИВО потенциалом ИВДИВО-зданий ИВО роста и развития Отец-Человек-Субъекта.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технологий ИВДИВО-зданий ИВО практической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Принципа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проживания Огня и Синтеза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>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Килякова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(8 этапов).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Жизни компетентной реализацией Методов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тренингами явления в Частных ИВДИВО-зданиях.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применения инструментов Частных ИВДИВО-зданий.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формирования культуры жизни компетенцией применения знаний Стандартов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Золочевская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ТТ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и управление внешними Условиями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Научиться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видеть и слышать, быть устойчивой во взаимодействии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Научиться жить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Стяжать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каждый день практики и пройденные программы личного развития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Соединить реальность и Синтез.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D3D3D" w:rsidRDefault="00ED3D3D" w:rsidP="00ED3D3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ED3D3D" w:rsidRPr="00ED3D3D" w:rsidRDefault="00ED3D3D" w:rsidP="00ED3D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Пахаренко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Мг Фа, Абсолют ИВ Мг, Абсолют ВЦ Мг, ИТ, ТТ, СТ в ВЦ Мг.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Применение навыков Синтеза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Синтезом 2 жизней Человека и Посвящённого.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Научиться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пользоваться Инструментами.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женственности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Галина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Веры глубиной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Масштаб, Полнота и Глубина Жизни Верой ИВО; 2) Наработка Взгляда Посвященного ИВО; 3) Разработка и применение методик оздоровления физического Тела и Духа методами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Абсолют в Мг ФА.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Мг Фа. Абсолют в ИВ Мг.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индивидуального творческого мастерства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работать с 64-мя инструментами и применять их в том числе в физической реальности.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в частном здании и применять эти знания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Максимально возможно развить ментальность в Синтезе с ИВАС.</w:t>
      </w:r>
    </w:p>
    <w:sectPr w:rsidR="00ED3D3D" w:rsidRPr="00ED3D3D" w:rsidSect="00ED3D3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D"/>
    <w:rsid w:val="007811AC"/>
    <w:rsid w:val="00D760B6"/>
    <w:rsid w:val="00E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D919"/>
  <w15:chartTrackingRefBased/>
  <w15:docId w15:val="{0CB4A9A0-8EFD-4878-8D22-BA38C2E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3474</Words>
  <Characters>19807</Characters>
  <Application>Microsoft Office Word</Application>
  <DocSecurity>0</DocSecurity>
  <Lines>165</Lines>
  <Paragraphs>46</Paragraphs>
  <ScaleCrop>false</ScaleCrop>
  <Company/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3</cp:revision>
  <dcterms:created xsi:type="dcterms:W3CDTF">2024-03-15T13:29:00Z</dcterms:created>
  <dcterms:modified xsi:type="dcterms:W3CDTF">2024-03-15T13:38:00Z</dcterms:modified>
</cp:coreProperties>
</file>